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2DEAE" w14:textId="77777777" w:rsidR="00226E15" w:rsidRDefault="00226E15" w:rsidP="00C2295C">
      <w:pPr>
        <w:rPr>
          <w:rFonts w:ascii="Calibri" w:eastAsia="Times New Roman" w:hAnsi="Calibri" w:cs="Calibri"/>
          <w:color w:val="BF8F00" w:themeColor="accent4" w:themeShade="BF"/>
          <w:sz w:val="36"/>
          <w:szCs w:val="36"/>
          <w:lang w:val="en-CA"/>
        </w:rPr>
      </w:pPr>
    </w:p>
    <w:p w14:paraId="5A68CB7F" w14:textId="140F86CB" w:rsidR="00393B30" w:rsidRPr="006E05DE" w:rsidRDefault="000B13F3" w:rsidP="00C2295C">
      <w:pPr>
        <w:rPr>
          <w:rFonts w:ascii="Calibri" w:eastAsia="Times New Roman" w:hAnsi="Calibri" w:cs="Calibri"/>
          <w:b/>
          <w:bCs/>
          <w:color w:val="BF8F00" w:themeColor="accent4" w:themeShade="BF"/>
          <w:sz w:val="36"/>
          <w:szCs w:val="36"/>
          <w:lang w:val="en-CA"/>
        </w:rPr>
      </w:pPr>
      <w:r w:rsidRPr="006E05DE">
        <w:rPr>
          <w:rFonts w:ascii="Calibri" w:eastAsia="Times New Roman" w:hAnsi="Calibri" w:cs="Calibri"/>
          <w:b/>
          <w:bCs/>
          <w:color w:val="BF8F00" w:themeColor="accent4" w:themeShade="BF"/>
          <w:sz w:val="36"/>
          <w:szCs w:val="36"/>
          <w:lang w:val="en-CA"/>
        </w:rPr>
        <w:t xml:space="preserve">COVID-19  </w:t>
      </w:r>
      <w:r w:rsidR="00393B30" w:rsidRPr="006E05DE">
        <w:rPr>
          <w:rFonts w:ascii="Calibri" w:eastAsia="Times New Roman" w:hAnsi="Calibri" w:cs="Calibri"/>
          <w:b/>
          <w:bCs/>
          <w:color w:val="BF8F00" w:themeColor="accent4" w:themeShade="BF"/>
          <w:sz w:val="36"/>
          <w:szCs w:val="36"/>
          <w:lang w:val="en-CA"/>
        </w:rPr>
        <w:t xml:space="preserve"> </w:t>
      </w:r>
    </w:p>
    <w:p w14:paraId="023FC285" w14:textId="42F8B5F2" w:rsidR="000B13F3" w:rsidRPr="006E05DE" w:rsidRDefault="000B13F3" w:rsidP="00C2295C">
      <w:pPr>
        <w:rPr>
          <w:rFonts w:ascii="Calibri" w:eastAsia="Times New Roman" w:hAnsi="Calibri" w:cs="Calibri"/>
          <w:b/>
          <w:bCs/>
          <w:color w:val="BF8F00" w:themeColor="accent4" w:themeShade="BF"/>
          <w:sz w:val="36"/>
          <w:szCs w:val="36"/>
          <w:lang w:val="en-CA"/>
        </w:rPr>
      </w:pPr>
      <w:r w:rsidRPr="006E05DE">
        <w:rPr>
          <w:rFonts w:ascii="Calibri" w:eastAsia="Times New Roman" w:hAnsi="Calibri" w:cs="Calibri"/>
          <w:b/>
          <w:bCs/>
          <w:color w:val="BF8F00" w:themeColor="accent4" w:themeShade="BF"/>
          <w:sz w:val="36"/>
          <w:szCs w:val="36"/>
          <w:lang w:val="en-CA"/>
        </w:rPr>
        <w:t>Questions &amp; Answers</w:t>
      </w:r>
    </w:p>
    <w:p w14:paraId="640E5DE7" w14:textId="16354182" w:rsidR="0000419D" w:rsidRPr="00393B30" w:rsidRDefault="0000419D" w:rsidP="00C2295C">
      <w:pPr>
        <w:rPr>
          <w:rFonts w:ascii="Calibri" w:eastAsia="Times New Roman" w:hAnsi="Calibri" w:cs="Calibri"/>
          <w:color w:val="000000"/>
          <w:sz w:val="22"/>
          <w:szCs w:val="22"/>
          <w:lang w:val="en-CA"/>
        </w:rPr>
      </w:pPr>
    </w:p>
    <w:p w14:paraId="141EE2DC" w14:textId="1E25898B" w:rsidR="0000419D" w:rsidRDefault="00295A41" w:rsidP="00C2295C">
      <w:pPr>
        <w:rPr>
          <w:rFonts w:ascii="Calibri" w:eastAsia="Times New Roman" w:hAnsi="Calibri" w:cs="Calibri"/>
          <w:color w:val="000000"/>
          <w:sz w:val="22"/>
          <w:szCs w:val="22"/>
          <w:lang w:val="en-CA"/>
        </w:rPr>
      </w:pPr>
      <w:r w:rsidRPr="00393B30">
        <w:rPr>
          <w:rFonts w:ascii="Calibri" w:eastAsia="Times New Roman" w:hAnsi="Calibri" w:cs="Calibri"/>
          <w:color w:val="000000"/>
          <w:sz w:val="22"/>
          <w:szCs w:val="22"/>
          <w:lang w:val="en-CA"/>
        </w:rPr>
        <w:t>As a</w:t>
      </w:r>
      <w:r w:rsidRPr="00393B30">
        <w:rPr>
          <w:rFonts w:ascii="Calibri" w:eastAsia="Times New Roman" w:hAnsi="Calibri" w:cs="Calibri"/>
          <w:color w:val="000000"/>
          <w:sz w:val="22"/>
          <w:szCs w:val="22"/>
          <w:lang w:val="en-CA"/>
        </w:rPr>
        <w:t xml:space="preserve"> matter of public health and safet</w:t>
      </w:r>
      <w:r w:rsidRPr="00393B30">
        <w:rPr>
          <w:rFonts w:ascii="Calibri" w:eastAsia="Times New Roman" w:hAnsi="Calibri" w:cs="Calibri"/>
          <w:color w:val="000000"/>
          <w:sz w:val="22"/>
          <w:szCs w:val="22"/>
          <w:lang w:val="en-CA"/>
        </w:rPr>
        <w:t>y, we</w:t>
      </w:r>
      <w:r w:rsidRPr="00393B30">
        <w:rPr>
          <w:rFonts w:ascii="Calibri" w:eastAsia="Times New Roman" w:hAnsi="Calibri" w:cs="Calibri"/>
          <w:color w:val="000000"/>
          <w:sz w:val="22"/>
          <w:szCs w:val="22"/>
          <w:lang w:val="en-CA"/>
        </w:rPr>
        <w:t xml:space="preserve"> all need to work together to contain this virus.  When people ignore the advice and orders of the Chief Medical Officer of Health, it results in the virus spreading more and lasting in the community longer.  If we want this situation to be over more quickly, then we must really work hard to follow these rules.</w:t>
      </w:r>
      <w:r w:rsidRPr="00393B30">
        <w:rPr>
          <w:rFonts w:ascii="Calibri" w:eastAsia="Times New Roman" w:hAnsi="Calibri" w:cs="Calibri"/>
          <w:color w:val="000000"/>
          <w:sz w:val="22"/>
          <w:szCs w:val="22"/>
          <w:lang w:val="en-CA"/>
        </w:rPr>
        <w:t xml:space="preserve"> Here are </w:t>
      </w:r>
      <w:r w:rsidR="006E05DE">
        <w:rPr>
          <w:rFonts w:ascii="Calibri" w:eastAsia="Times New Roman" w:hAnsi="Calibri" w:cs="Calibri"/>
          <w:color w:val="000000"/>
          <w:sz w:val="22"/>
          <w:szCs w:val="22"/>
          <w:lang w:val="en-CA"/>
        </w:rPr>
        <w:t>answers to some of the questions we have been receiving t</w:t>
      </w:r>
      <w:r w:rsidRPr="00393B30">
        <w:rPr>
          <w:rFonts w:ascii="Calibri" w:eastAsia="Times New Roman" w:hAnsi="Calibri" w:cs="Calibri"/>
          <w:color w:val="000000"/>
          <w:sz w:val="22"/>
          <w:szCs w:val="22"/>
          <w:lang w:val="en-CA"/>
        </w:rPr>
        <w:t xml:space="preserve">o help you navigate through next steps. </w:t>
      </w:r>
    </w:p>
    <w:p w14:paraId="76839B79" w14:textId="77777777" w:rsidR="00F23525" w:rsidRDefault="00F23525" w:rsidP="00C2295C">
      <w:pPr>
        <w:rPr>
          <w:rFonts w:ascii="Calibri" w:eastAsia="Times New Roman" w:hAnsi="Calibri" w:cs="Calibri"/>
          <w:color w:val="000000"/>
          <w:sz w:val="22"/>
          <w:szCs w:val="22"/>
          <w:lang w:val="en-CA"/>
        </w:rPr>
      </w:pPr>
    </w:p>
    <w:p w14:paraId="7AA59D4D" w14:textId="5C424AD6" w:rsidR="00B64AB9" w:rsidRPr="00393B30" w:rsidRDefault="00B64AB9" w:rsidP="00C2295C">
      <w:pPr>
        <w:rPr>
          <w:rFonts w:ascii="Calibri" w:eastAsia="Times New Roman" w:hAnsi="Calibri" w:cs="Calibri"/>
          <w:color w:val="000000"/>
          <w:sz w:val="22"/>
          <w:szCs w:val="22"/>
          <w:lang w:val="en-CA"/>
        </w:rPr>
      </w:pPr>
      <w:r>
        <w:rPr>
          <w:rFonts w:ascii="Calibri" w:eastAsia="Times New Roman" w:hAnsi="Calibri" w:cs="Calibri"/>
          <w:color w:val="000000"/>
          <w:sz w:val="22"/>
          <w:szCs w:val="22"/>
          <w:lang w:val="en-CA"/>
        </w:rPr>
        <w:t>We will continue to add to these Questions &amp; Answers</w:t>
      </w:r>
      <w:r w:rsidR="006E05DE">
        <w:rPr>
          <w:rFonts w:ascii="Calibri" w:eastAsia="Times New Roman" w:hAnsi="Calibri" w:cs="Calibri"/>
          <w:color w:val="000000"/>
          <w:sz w:val="22"/>
          <w:szCs w:val="22"/>
          <w:lang w:val="en-CA"/>
        </w:rPr>
        <w:t xml:space="preserve"> in the coming days and weeks.</w:t>
      </w:r>
    </w:p>
    <w:p w14:paraId="7AFD793A" w14:textId="77777777" w:rsidR="00295A41" w:rsidRPr="00393B30" w:rsidRDefault="00295A41" w:rsidP="00C2295C">
      <w:pPr>
        <w:rPr>
          <w:rFonts w:ascii="Calibri" w:eastAsia="Times New Roman" w:hAnsi="Calibri" w:cs="Calibri"/>
          <w:color w:val="000000"/>
          <w:sz w:val="22"/>
          <w:szCs w:val="22"/>
          <w:lang w:val="en-CA"/>
        </w:rPr>
      </w:pPr>
    </w:p>
    <w:p w14:paraId="307DC264" w14:textId="3DFF5B58" w:rsidR="00295A41" w:rsidRPr="006E05DE" w:rsidRDefault="00B64AB9" w:rsidP="000B13F3">
      <w:pPr>
        <w:rPr>
          <w:rFonts w:ascii="Calibri" w:eastAsia="Times New Roman" w:hAnsi="Calibri" w:cs="Calibri"/>
          <w:b/>
          <w:bCs/>
          <w:color w:val="BF8F00" w:themeColor="accent4" w:themeShade="BF"/>
          <w:sz w:val="28"/>
          <w:szCs w:val="28"/>
          <w:lang w:val="en-CA"/>
        </w:rPr>
      </w:pPr>
      <w:r w:rsidRPr="006E05DE">
        <w:rPr>
          <w:rFonts w:ascii="Calibri" w:eastAsia="Times New Roman" w:hAnsi="Calibri" w:cs="Calibri"/>
          <w:b/>
          <w:bCs/>
          <w:color w:val="BF8F00" w:themeColor="accent4" w:themeShade="BF"/>
          <w:sz w:val="28"/>
          <w:szCs w:val="28"/>
          <w:lang w:val="en-CA"/>
        </w:rPr>
        <w:t>Questions &amp; Answers:</w:t>
      </w:r>
      <w:bookmarkStart w:id="0" w:name="_GoBack"/>
      <w:bookmarkEnd w:id="0"/>
    </w:p>
    <w:p w14:paraId="086003AF" w14:textId="77777777" w:rsidR="00B64AB9" w:rsidRPr="00393B30" w:rsidRDefault="00B64AB9" w:rsidP="000B13F3">
      <w:pPr>
        <w:rPr>
          <w:rFonts w:ascii="Calibri" w:eastAsia="Times New Roman" w:hAnsi="Calibri" w:cs="Calibri"/>
          <w:color w:val="000000"/>
          <w:sz w:val="22"/>
          <w:szCs w:val="22"/>
          <w:lang w:val="en-CA"/>
        </w:rPr>
      </w:pPr>
    </w:p>
    <w:p w14:paraId="1EA45F3E" w14:textId="407933D2" w:rsidR="00C2295C" w:rsidRPr="00393B30" w:rsidRDefault="00295A41" w:rsidP="00D35EA9">
      <w:pPr>
        <w:rPr>
          <w:rFonts w:ascii="Calibri" w:eastAsia="Times New Roman" w:hAnsi="Calibri" w:cs="Calibri"/>
          <w:color w:val="000000"/>
          <w:sz w:val="22"/>
          <w:szCs w:val="22"/>
          <w:lang w:val="en-CA"/>
        </w:rPr>
      </w:pPr>
      <w:r w:rsidRPr="00393B30">
        <w:rPr>
          <w:rFonts w:ascii="Calibri" w:eastAsia="Times New Roman" w:hAnsi="Calibri" w:cs="Calibri"/>
          <w:b/>
          <w:bCs/>
          <w:color w:val="000000"/>
          <w:sz w:val="22"/>
          <w:szCs w:val="22"/>
          <w:lang w:val="en-CA"/>
        </w:rPr>
        <w:t>Do we have to close?</w:t>
      </w:r>
      <w:r w:rsidR="00C2295C" w:rsidRPr="00393B30">
        <w:rPr>
          <w:rFonts w:ascii="Calibri" w:eastAsia="Times New Roman" w:hAnsi="Calibri" w:cs="Calibri"/>
          <w:color w:val="000000"/>
          <w:sz w:val="22"/>
          <w:szCs w:val="22"/>
          <w:lang w:val="en-CA"/>
        </w:rPr>
        <w:br/>
      </w:r>
      <w:r w:rsidRPr="00393B30">
        <w:rPr>
          <w:rFonts w:ascii="Calibri" w:eastAsia="Times New Roman" w:hAnsi="Calibri" w:cs="Calibri"/>
          <w:color w:val="000000"/>
          <w:sz w:val="22"/>
          <w:szCs w:val="22"/>
          <w:lang w:val="en-CA"/>
        </w:rPr>
        <w:t>Yes</w:t>
      </w:r>
      <w:r w:rsidR="00D35EA9" w:rsidRPr="00393B30">
        <w:rPr>
          <w:rFonts w:ascii="Calibri" w:eastAsia="Times New Roman" w:hAnsi="Calibri" w:cs="Calibri"/>
          <w:color w:val="000000"/>
          <w:sz w:val="22"/>
          <w:szCs w:val="22"/>
          <w:lang w:val="en-CA"/>
        </w:rPr>
        <w:t>.</w:t>
      </w:r>
      <w:r w:rsidR="00C2295C" w:rsidRPr="00393B30">
        <w:rPr>
          <w:rFonts w:ascii="Calibri" w:eastAsia="Times New Roman" w:hAnsi="Calibri" w:cs="Calibri"/>
          <w:color w:val="000000"/>
          <w:sz w:val="22"/>
          <w:szCs w:val="22"/>
          <w:lang w:val="en-CA"/>
        </w:rPr>
        <w:t xml:space="preserve">  This is an order issued under the Public Health Act.  It is a criminal offense to ignore it.</w:t>
      </w:r>
      <w:r w:rsidR="00C2295C" w:rsidRPr="00393B30">
        <w:rPr>
          <w:rFonts w:ascii="Calibri" w:eastAsia="Times New Roman" w:hAnsi="Calibri" w:cs="Calibri"/>
          <w:color w:val="000000"/>
          <w:sz w:val="22"/>
          <w:szCs w:val="22"/>
          <w:lang w:val="en-CA"/>
        </w:rPr>
        <w:br/>
      </w:r>
      <w:r w:rsidR="00C2295C" w:rsidRPr="00393B30">
        <w:rPr>
          <w:rFonts w:ascii="Calibri" w:eastAsia="Times New Roman" w:hAnsi="Calibri" w:cs="Calibri"/>
          <w:color w:val="000000"/>
          <w:sz w:val="22"/>
          <w:szCs w:val="22"/>
          <w:lang w:val="en-CA"/>
        </w:rPr>
        <w:br/>
      </w:r>
      <w:r w:rsidR="00FA06F7" w:rsidRPr="00393B30">
        <w:rPr>
          <w:rFonts w:ascii="Calibri" w:eastAsia="Times New Roman" w:hAnsi="Calibri" w:cs="Calibri"/>
          <w:b/>
          <w:bCs/>
          <w:color w:val="000000"/>
          <w:sz w:val="22"/>
          <w:szCs w:val="22"/>
          <w:lang w:val="en-CA"/>
        </w:rPr>
        <w:t>Would we be penalized if we stayed open – I work on my own</w:t>
      </w:r>
      <w:r w:rsidR="000B13F3" w:rsidRPr="00393B30">
        <w:rPr>
          <w:rFonts w:ascii="Calibri" w:eastAsia="Times New Roman" w:hAnsi="Calibri" w:cs="Calibri"/>
          <w:b/>
          <w:bCs/>
          <w:color w:val="000000"/>
          <w:sz w:val="22"/>
          <w:szCs w:val="22"/>
          <w:lang w:val="en-CA"/>
        </w:rPr>
        <w:t>?</w:t>
      </w:r>
      <w:r w:rsidR="00C2295C" w:rsidRPr="00393B30">
        <w:rPr>
          <w:rFonts w:ascii="Calibri" w:eastAsia="Times New Roman" w:hAnsi="Calibri" w:cs="Calibri"/>
          <w:color w:val="000000"/>
          <w:sz w:val="22"/>
          <w:szCs w:val="22"/>
          <w:lang w:val="en-CA"/>
        </w:rPr>
        <w:br/>
      </w:r>
      <w:r w:rsidR="00FA06F7" w:rsidRPr="00393B30">
        <w:rPr>
          <w:rFonts w:ascii="Calibri" w:eastAsia="Times New Roman" w:hAnsi="Calibri" w:cs="Calibri"/>
          <w:color w:val="000000"/>
          <w:sz w:val="22"/>
          <w:szCs w:val="22"/>
          <w:lang w:val="en-CA"/>
        </w:rPr>
        <w:t>It is against the law to remain open during a Mandated Closure by our Government.</w:t>
      </w:r>
      <w:r w:rsidR="00C2295C" w:rsidRPr="00393B30">
        <w:rPr>
          <w:rFonts w:ascii="Calibri" w:eastAsia="Times New Roman" w:hAnsi="Calibri" w:cs="Calibri"/>
          <w:color w:val="000000"/>
          <w:sz w:val="22"/>
          <w:szCs w:val="22"/>
          <w:lang w:val="en-CA"/>
        </w:rPr>
        <w:t xml:space="preserve"> This is an order issued under the Public Health Act.  </w:t>
      </w:r>
      <w:r w:rsidR="00FA06F7" w:rsidRPr="00393B30">
        <w:rPr>
          <w:rFonts w:ascii="Calibri" w:eastAsia="Times New Roman" w:hAnsi="Calibri" w:cs="Calibri"/>
          <w:color w:val="000000"/>
          <w:sz w:val="22"/>
          <w:szCs w:val="22"/>
          <w:lang w:val="en-CA"/>
        </w:rPr>
        <w:t>It covers all salons, spas, irrespective of the size.</w:t>
      </w:r>
    </w:p>
    <w:p w14:paraId="135311F8" w14:textId="77777777" w:rsidR="00FA06F7" w:rsidRPr="00393B30" w:rsidRDefault="00FA06F7" w:rsidP="00C2295C">
      <w:pPr>
        <w:rPr>
          <w:rFonts w:ascii="Calibri" w:eastAsia="Times New Roman" w:hAnsi="Calibri" w:cs="Calibri"/>
          <w:color w:val="000000"/>
          <w:sz w:val="22"/>
          <w:szCs w:val="22"/>
          <w:lang w:val="en-CA"/>
        </w:rPr>
      </w:pPr>
    </w:p>
    <w:p w14:paraId="027C3152" w14:textId="289FB631" w:rsidR="00C2295C" w:rsidRPr="00393B30" w:rsidRDefault="00C2295C" w:rsidP="00C2295C">
      <w:pPr>
        <w:rPr>
          <w:rFonts w:ascii="Calibri" w:eastAsia="Times New Roman" w:hAnsi="Calibri" w:cs="Calibri"/>
          <w:b/>
          <w:bCs/>
          <w:color w:val="000000"/>
          <w:sz w:val="22"/>
          <w:szCs w:val="22"/>
          <w:lang w:val="en-CA"/>
        </w:rPr>
      </w:pPr>
      <w:r w:rsidRPr="00393B30">
        <w:rPr>
          <w:rFonts w:ascii="Calibri" w:eastAsia="Times New Roman" w:hAnsi="Calibri" w:cs="Calibri"/>
          <w:b/>
          <w:bCs/>
          <w:color w:val="000000"/>
          <w:sz w:val="22"/>
          <w:szCs w:val="22"/>
          <w:lang w:val="en-CA"/>
        </w:rPr>
        <w:t>If we have a salon in a nursing home can we still work</w:t>
      </w:r>
      <w:r w:rsidR="00FA06F7" w:rsidRPr="00393B30">
        <w:rPr>
          <w:rFonts w:ascii="Calibri" w:eastAsia="Times New Roman" w:hAnsi="Calibri" w:cs="Calibri"/>
          <w:b/>
          <w:bCs/>
          <w:color w:val="000000"/>
          <w:sz w:val="22"/>
          <w:szCs w:val="22"/>
          <w:lang w:val="en-CA"/>
        </w:rPr>
        <w:t>?</w:t>
      </w:r>
    </w:p>
    <w:p w14:paraId="60DA1F14" w14:textId="187DD66A" w:rsidR="00C2295C" w:rsidRPr="00393B30" w:rsidRDefault="00C2295C" w:rsidP="00C2295C">
      <w:pPr>
        <w:rPr>
          <w:rFonts w:ascii="Calibri" w:eastAsia="Times New Roman" w:hAnsi="Calibri" w:cs="Calibri"/>
          <w:color w:val="000000"/>
          <w:sz w:val="22"/>
          <w:szCs w:val="22"/>
          <w:lang w:val="en-CA"/>
        </w:rPr>
      </w:pPr>
      <w:r w:rsidRPr="00393B30">
        <w:rPr>
          <w:rFonts w:ascii="Calibri" w:eastAsia="Times New Roman" w:hAnsi="Calibri" w:cs="Calibri"/>
          <w:color w:val="000000"/>
          <w:sz w:val="22"/>
          <w:szCs w:val="22"/>
          <w:lang w:val="en-CA"/>
        </w:rPr>
        <w:t xml:space="preserve">No. </w:t>
      </w:r>
      <w:r w:rsidR="00FA06F7" w:rsidRPr="00393B30">
        <w:rPr>
          <w:rFonts w:ascii="Calibri" w:eastAsia="Times New Roman" w:hAnsi="Calibri" w:cs="Calibri"/>
          <w:color w:val="000000"/>
          <w:sz w:val="22"/>
          <w:szCs w:val="22"/>
          <w:lang w:val="en-CA"/>
        </w:rPr>
        <w:t xml:space="preserve">Every business that provides a personal service (salons, spas, nails) must close. </w:t>
      </w:r>
    </w:p>
    <w:p w14:paraId="0286A2F2" w14:textId="77777777" w:rsidR="00C2295C" w:rsidRPr="00393B30" w:rsidRDefault="00C2295C" w:rsidP="00C2295C">
      <w:pPr>
        <w:rPr>
          <w:rFonts w:ascii="Calibri" w:eastAsia="Times New Roman" w:hAnsi="Calibri" w:cs="Calibri"/>
          <w:color w:val="000000"/>
          <w:sz w:val="22"/>
          <w:szCs w:val="22"/>
          <w:lang w:val="en-CA"/>
        </w:rPr>
      </w:pPr>
    </w:p>
    <w:p w14:paraId="717CBB0D" w14:textId="263206A8" w:rsidR="00C2295C" w:rsidRPr="00393B30" w:rsidRDefault="00C2295C" w:rsidP="00C2295C">
      <w:pPr>
        <w:rPr>
          <w:rFonts w:ascii="Calibri" w:eastAsia="Times New Roman" w:hAnsi="Calibri" w:cs="Calibri"/>
          <w:b/>
          <w:bCs/>
          <w:color w:val="000000"/>
          <w:sz w:val="22"/>
          <w:szCs w:val="22"/>
          <w:lang w:val="en-CA"/>
        </w:rPr>
      </w:pPr>
      <w:r w:rsidRPr="00393B30">
        <w:rPr>
          <w:rFonts w:ascii="Calibri" w:eastAsia="Times New Roman" w:hAnsi="Calibri" w:cs="Calibri"/>
          <w:b/>
          <w:bCs/>
          <w:color w:val="000000"/>
          <w:sz w:val="22"/>
          <w:szCs w:val="22"/>
          <w:lang w:val="en-CA"/>
        </w:rPr>
        <w:t>Can we continue to keep our retail area open?</w:t>
      </w:r>
    </w:p>
    <w:p w14:paraId="5920DEA1" w14:textId="33DCBAB4" w:rsidR="00C2295C" w:rsidRPr="00393B30" w:rsidRDefault="00C2295C" w:rsidP="00C2295C">
      <w:pPr>
        <w:rPr>
          <w:rFonts w:ascii="Calibri" w:eastAsia="Times New Roman" w:hAnsi="Calibri" w:cs="Calibri"/>
          <w:b/>
          <w:bCs/>
          <w:color w:val="000000"/>
          <w:sz w:val="22"/>
          <w:szCs w:val="22"/>
          <w:lang w:val="en-CA"/>
        </w:rPr>
      </w:pPr>
      <w:r w:rsidRPr="00393B30">
        <w:rPr>
          <w:rFonts w:ascii="Calibri" w:eastAsia="Times New Roman" w:hAnsi="Calibri" w:cs="Calibri"/>
          <w:color w:val="000000"/>
          <w:sz w:val="22"/>
          <w:szCs w:val="22"/>
          <w:lang w:val="en-CA"/>
        </w:rPr>
        <w:t>No. This order is about using social distancing to stave off a public health crisis</w:t>
      </w:r>
      <w:r w:rsidR="00FA06F7" w:rsidRPr="00393B30">
        <w:rPr>
          <w:rFonts w:ascii="Calibri" w:eastAsia="Times New Roman" w:hAnsi="Calibri" w:cs="Calibri"/>
          <w:color w:val="000000"/>
          <w:sz w:val="22"/>
          <w:szCs w:val="22"/>
          <w:lang w:val="en-CA"/>
        </w:rPr>
        <w:t xml:space="preserve">. </w:t>
      </w:r>
      <w:r w:rsidRPr="00393B30">
        <w:rPr>
          <w:rFonts w:ascii="Calibri" w:eastAsia="Times New Roman" w:hAnsi="Calibri" w:cs="Calibri"/>
          <w:color w:val="000000"/>
          <w:sz w:val="22"/>
          <w:szCs w:val="22"/>
          <w:lang w:val="en-CA"/>
        </w:rPr>
        <w:t xml:space="preserve">Only essential services are permitted to be open at this time. </w:t>
      </w:r>
      <w:r w:rsidRPr="00393B30">
        <w:rPr>
          <w:rFonts w:ascii="Calibri" w:eastAsia="Times New Roman" w:hAnsi="Calibri" w:cs="Calibri"/>
          <w:color w:val="000000"/>
          <w:sz w:val="22"/>
          <w:szCs w:val="22"/>
          <w:lang w:val="en-CA"/>
        </w:rPr>
        <w:br/>
      </w:r>
      <w:r w:rsidRPr="00393B30">
        <w:rPr>
          <w:rFonts w:ascii="Calibri" w:eastAsia="Times New Roman" w:hAnsi="Calibri" w:cs="Calibri"/>
          <w:color w:val="000000"/>
          <w:sz w:val="22"/>
          <w:szCs w:val="22"/>
          <w:lang w:val="en-CA"/>
        </w:rPr>
        <w:br/>
      </w:r>
      <w:r w:rsidRPr="00393B30">
        <w:rPr>
          <w:rFonts w:ascii="Calibri" w:eastAsia="Times New Roman" w:hAnsi="Calibri" w:cs="Calibri"/>
          <w:b/>
          <w:bCs/>
          <w:color w:val="000000"/>
          <w:sz w:val="22"/>
          <w:szCs w:val="22"/>
          <w:lang w:val="en-CA"/>
        </w:rPr>
        <w:t>Where do we find financial aid?</w:t>
      </w:r>
    </w:p>
    <w:p w14:paraId="635B11E2" w14:textId="6E9EC013" w:rsidR="00C2295C" w:rsidRPr="00393B30" w:rsidRDefault="00FA06F7" w:rsidP="00C2295C">
      <w:pPr>
        <w:rPr>
          <w:rFonts w:ascii="Calibri" w:eastAsia="Times New Roman" w:hAnsi="Calibri" w:cs="Calibri"/>
          <w:color w:val="000000"/>
          <w:sz w:val="22"/>
          <w:szCs w:val="22"/>
          <w:lang w:val="en-CA"/>
        </w:rPr>
      </w:pPr>
      <w:r w:rsidRPr="00393B30">
        <w:rPr>
          <w:rFonts w:ascii="Calibri" w:eastAsia="Times New Roman" w:hAnsi="Calibri" w:cs="Calibri"/>
          <w:color w:val="000000"/>
          <w:sz w:val="22"/>
          <w:szCs w:val="22"/>
          <w:lang w:val="en-CA"/>
        </w:rPr>
        <w:t>The Federal Government outlined extensive programs and funding in response to COVID-19.</w:t>
      </w:r>
    </w:p>
    <w:p w14:paraId="3A7A8FD1" w14:textId="316614E9" w:rsidR="00C2295C" w:rsidRPr="00393B30" w:rsidRDefault="00C2295C" w:rsidP="00C2295C">
      <w:pPr>
        <w:rPr>
          <w:rFonts w:ascii="Calibri" w:eastAsia="Times New Roman" w:hAnsi="Calibri" w:cs="Calibri"/>
          <w:color w:val="000000"/>
          <w:sz w:val="22"/>
          <w:szCs w:val="22"/>
          <w:lang w:val="en-CA"/>
        </w:rPr>
      </w:pPr>
      <w:r w:rsidRPr="00393B30">
        <w:rPr>
          <w:rFonts w:ascii="Calibri" w:eastAsia="Times New Roman" w:hAnsi="Calibri" w:cs="Calibri"/>
          <w:color w:val="000000"/>
          <w:sz w:val="22"/>
          <w:szCs w:val="22"/>
          <w:lang w:val="en-CA"/>
        </w:rPr>
        <w:t xml:space="preserve">This situation is evolving.  </w:t>
      </w:r>
      <w:hyperlink r:id="rId7" w:history="1">
        <w:r w:rsidRPr="00393B30">
          <w:rPr>
            <w:rStyle w:val="Hyperlink"/>
            <w:rFonts w:ascii="Calibri" w:eastAsia="Times New Roman" w:hAnsi="Calibri" w:cs="Calibri"/>
            <w:sz w:val="22"/>
            <w:szCs w:val="22"/>
            <w:lang w:val="en-CA"/>
          </w:rPr>
          <w:t>https://www.canada.ca/en/department-finance/news/2020/03/canadas-covid-19-economic-response-plan-support-for-canadians-and-businesses.html</w:t>
        </w:r>
      </w:hyperlink>
      <w:r w:rsidRPr="00393B30">
        <w:rPr>
          <w:rFonts w:ascii="Calibri" w:eastAsia="Times New Roman" w:hAnsi="Calibri" w:cs="Calibri"/>
          <w:color w:val="000000"/>
          <w:sz w:val="22"/>
          <w:szCs w:val="22"/>
          <w:lang w:val="en-CA"/>
        </w:rPr>
        <w:t xml:space="preserve">  Its bests to check the government of Canada website for the most up to date information</w:t>
      </w:r>
      <w:r w:rsidR="000B13F3" w:rsidRPr="00393B30">
        <w:rPr>
          <w:rFonts w:ascii="Calibri" w:eastAsia="Times New Roman" w:hAnsi="Calibri" w:cs="Calibri"/>
          <w:color w:val="000000"/>
          <w:sz w:val="22"/>
          <w:szCs w:val="22"/>
          <w:lang w:val="en-CA"/>
        </w:rPr>
        <w:t>.</w:t>
      </w:r>
    </w:p>
    <w:p w14:paraId="3A3CA4DC" w14:textId="77777777" w:rsidR="00C2295C" w:rsidRPr="00393B30" w:rsidRDefault="00C2295C" w:rsidP="00C2295C">
      <w:pPr>
        <w:rPr>
          <w:rFonts w:ascii="Calibri" w:eastAsia="Times New Roman" w:hAnsi="Calibri" w:cs="Calibri"/>
          <w:color w:val="000000"/>
          <w:sz w:val="22"/>
          <w:szCs w:val="22"/>
          <w:lang w:val="en-CA"/>
        </w:rPr>
      </w:pPr>
    </w:p>
    <w:p w14:paraId="5D09AF76" w14:textId="35C4979B" w:rsidR="00C2295C" w:rsidRPr="00393B30" w:rsidRDefault="00FA06F7" w:rsidP="00C2295C">
      <w:pPr>
        <w:rPr>
          <w:rFonts w:ascii="Calibri" w:eastAsia="Times New Roman" w:hAnsi="Calibri" w:cs="Calibri"/>
          <w:color w:val="000000"/>
          <w:sz w:val="22"/>
          <w:szCs w:val="22"/>
          <w:lang w:val="en-CA"/>
        </w:rPr>
      </w:pPr>
      <w:r w:rsidRPr="00393B30">
        <w:rPr>
          <w:rFonts w:ascii="Calibri" w:eastAsia="Times New Roman" w:hAnsi="Calibri" w:cs="Calibri"/>
          <w:b/>
          <w:bCs/>
          <w:color w:val="000000"/>
          <w:sz w:val="22"/>
          <w:szCs w:val="22"/>
          <w:lang w:val="en-CA"/>
        </w:rPr>
        <w:t>As owners, d</w:t>
      </w:r>
      <w:r w:rsidR="00C2295C" w:rsidRPr="00393B30">
        <w:rPr>
          <w:rFonts w:ascii="Calibri" w:eastAsia="Times New Roman" w:hAnsi="Calibri" w:cs="Calibri"/>
          <w:b/>
          <w:bCs/>
          <w:color w:val="000000"/>
          <w:sz w:val="22"/>
          <w:szCs w:val="22"/>
          <w:lang w:val="en-CA"/>
        </w:rPr>
        <w:t>o we have to issue lay offs?</w:t>
      </w:r>
      <w:r w:rsidR="00C2295C" w:rsidRPr="00393B30">
        <w:rPr>
          <w:rFonts w:ascii="Calibri" w:eastAsia="Times New Roman" w:hAnsi="Calibri" w:cs="Calibri"/>
          <w:color w:val="000000"/>
          <w:sz w:val="22"/>
          <w:szCs w:val="22"/>
          <w:lang w:val="en-CA"/>
        </w:rPr>
        <w:br/>
        <w:t xml:space="preserve">Yes.  If you are an </w:t>
      </w:r>
      <w:r w:rsidRPr="00393B30">
        <w:rPr>
          <w:rFonts w:ascii="Calibri" w:eastAsia="Times New Roman" w:hAnsi="Calibri" w:cs="Calibri"/>
          <w:color w:val="000000"/>
          <w:sz w:val="22"/>
          <w:szCs w:val="22"/>
          <w:lang w:val="en-CA"/>
        </w:rPr>
        <w:t>employer,</w:t>
      </w:r>
      <w:r w:rsidR="00C2295C" w:rsidRPr="00393B30">
        <w:rPr>
          <w:rFonts w:ascii="Calibri" w:eastAsia="Times New Roman" w:hAnsi="Calibri" w:cs="Calibri"/>
          <w:color w:val="000000"/>
          <w:sz w:val="22"/>
          <w:szCs w:val="22"/>
          <w:lang w:val="en-CA"/>
        </w:rPr>
        <w:t xml:space="preserve"> </w:t>
      </w:r>
      <w:r w:rsidRPr="00393B30">
        <w:rPr>
          <w:rFonts w:ascii="Calibri" w:eastAsia="Times New Roman" w:hAnsi="Calibri" w:cs="Calibri"/>
          <w:color w:val="000000"/>
          <w:sz w:val="22"/>
          <w:szCs w:val="22"/>
          <w:lang w:val="en-CA"/>
        </w:rPr>
        <w:t>you are required to issue a layoff for</w:t>
      </w:r>
      <w:r w:rsidR="00C2295C" w:rsidRPr="00393B30">
        <w:rPr>
          <w:rFonts w:ascii="Calibri" w:eastAsia="Times New Roman" w:hAnsi="Calibri" w:cs="Calibri"/>
          <w:color w:val="000000"/>
          <w:sz w:val="22"/>
          <w:szCs w:val="22"/>
          <w:lang w:val="en-CA"/>
        </w:rPr>
        <w:t xml:space="preserve"> employees </w:t>
      </w:r>
      <w:r w:rsidRPr="00393B30">
        <w:rPr>
          <w:rFonts w:ascii="Calibri" w:eastAsia="Times New Roman" w:hAnsi="Calibri" w:cs="Calibri"/>
          <w:color w:val="000000"/>
          <w:sz w:val="22"/>
          <w:szCs w:val="22"/>
          <w:lang w:val="en-CA"/>
        </w:rPr>
        <w:t>to allow them access to the programs</w:t>
      </w:r>
      <w:r w:rsidR="00C2295C" w:rsidRPr="00393B30">
        <w:rPr>
          <w:rFonts w:ascii="Calibri" w:eastAsia="Times New Roman" w:hAnsi="Calibri" w:cs="Calibri"/>
          <w:color w:val="000000"/>
          <w:sz w:val="22"/>
          <w:szCs w:val="22"/>
          <w:lang w:val="en-CA"/>
        </w:rPr>
        <w:t>.  However please note that the government has waived the waiting period to apply for EI.  To the latest information click here:</w:t>
      </w:r>
      <w:r w:rsidR="00C2295C" w:rsidRPr="00393B30">
        <w:rPr>
          <w:rFonts w:ascii="Calibri" w:hAnsi="Calibri" w:cs="Calibri"/>
        </w:rPr>
        <w:t xml:space="preserve"> </w:t>
      </w:r>
      <w:hyperlink r:id="rId8" w:history="1">
        <w:r w:rsidR="00393B30" w:rsidRPr="00393B30">
          <w:rPr>
            <w:rFonts w:ascii="Calibri" w:hAnsi="Calibri" w:cs="Calibri"/>
            <w:color w:val="0000FF"/>
            <w:u w:val="single"/>
          </w:rPr>
          <w:t>https://www.canada.ca/en/employment-social-development/corporate/notices/coronavirus.html</w:t>
        </w:r>
      </w:hyperlink>
    </w:p>
    <w:p w14:paraId="574E8737" w14:textId="77777777" w:rsidR="00393B30" w:rsidRPr="00393B30" w:rsidRDefault="00393B30" w:rsidP="00C2295C">
      <w:pPr>
        <w:rPr>
          <w:rFonts w:ascii="Calibri" w:eastAsia="Times New Roman" w:hAnsi="Calibri" w:cs="Calibri"/>
          <w:color w:val="000000"/>
          <w:sz w:val="22"/>
          <w:szCs w:val="22"/>
          <w:lang w:val="en-CA"/>
        </w:rPr>
      </w:pPr>
    </w:p>
    <w:p w14:paraId="545E8F45" w14:textId="77777777" w:rsidR="00393B30" w:rsidRPr="00393B30" w:rsidRDefault="00C2295C" w:rsidP="00C2295C">
      <w:pPr>
        <w:rPr>
          <w:rFonts w:ascii="Calibri" w:eastAsia="Times New Roman" w:hAnsi="Calibri" w:cs="Calibri"/>
          <w:b/>
          <w:bCs/>
          <w:color w:val="000000"/>
          <w:sz w:val="22"/>
          <w:szCs w:val="22"/>
          <w:lang w:val="en-CA"/>
        </w:rPr>
      </w:pPr>
      <w:r w:rsidRPr="00393B30">
        <w:rPr>
          <w:rFonts w:ascii="Calibri" w:eastAsia="Times New Roman" w:hAnsi="Calibri" w:cs="Calibri"/>
          <w:b/>
          <w:bCs/>
          <w:color w:val="000000"/>
          <w:sz w:val="22"/>
          <w:szCs w:val="22"/>
          <w:lang w:val="en-CA"/>
        </w:rPr>
        <w:t xml:space="preserve">Can we apply for EI with a T4?  </w:t>
      </w:r>
    </w:p>
    <w:p w14:paraId="579D2E10" w14:textId="7AA62ECE" w:rsidR="00C2295C" w:rsidRPr="00393B30" w:rsidRDefault="00C2295C" w:rsidP="00C2295C">
      <w:pPr>
        <w:rPr>
          <w:rFonts w:ascii="Calibri" w:eastAsia="Times New Roman" w:hAnsi="Calibri" w:cs="Calibri"/>
          <w:color w:val="000000"/>
          <w:sz w:val="22"/>
          <w:szCs w:val="22"/>
          <w:lang w:val="en-CA"/>
        </w:rPr>
      </w:pPr>
      <w:r w:rsidRPr="00393B30">
        <w:rPr>
          <w:rFonts w:ascii="Calibri" w:eastAsia="Times New Roman" w:hAnsi="Calibri" w:cs="Calibri"/>
          <w:color w:val="000000"/>
          <w:sz w:val="22"/>
          <w:szCs w:val="22"/>
          <w:lang w:val="en-CA"/>
        </w:rPr>
        <w:t xml:space="preserve">The requirements and website for applying for EI during the COVID 19 pandemic are here </w:t>
      </w:r>
      <w:hyperlink r:id="rId9" w:history="1">
        <w:r w:rsidRPr="00393B30">
          <w:rPr>
            <w:rStyle w:val="Hyperlink"/>
            <w:rFonts w:ascii="Calibri" w:eastAsia="Times New Roman" w:hAnsi="Calibri" w:cs="Calibri"/>
            <w:sz w:val="22"/>
            <w:szCs w:val="22"/>
            <w:lang w:val="en-CA"/>
          </w:rPr>
          <w:t>https://www.canada.ca/en/employment-social-development/corporate/notices/coronavirus.html</w:t>
        </w:r>
      </w:hyperlink>
    </w:p>
    <w:p w14:paraId="71D7E7C7" w14:textId="4197E2B5" w:rsidR="00C2295C" w:rsidRPr="00393B30" w:rsidRDefault="00C2295C" w:rsidP="00C2295C">
      <w:pPr>
        <w:rPr>
          <w:rFonts w:ascii="Calibri" w:eastAsia="Times New Roman" w:hAnsi="Calibri" w:cs="Calibri"/>
          <w:color w:val="000000"/>
          <w:sz w:val="22"/>
          <w:szCs w:val="22"/>
          <w:lang w:val="en-CA"/>
        </w:rPr>
      </w:pPr>
    </w:p>
    <w:p w14:paraId="7AE10055" w14:textId="77777777" w:rsidR="00C2295C" w:rsidRPr="00393B30" w:rsidRDefault="00C2295C" w:rsidP="00C2295C">
      <w:pPr>
        <w:rPr>
          <w:rFonts w:ascii="Calibri" w:eastAsia="Times New Roman" w:hAnsi="Calibri" w:cs="Calibri"/>
          <w:color w:val="000000"/>
          <w:sz w:val="22"/>
          <w:szCs w:val="22"/>
          <w:lang w:val="en-CA"/>
        </w:rPr>
      </w:pPr>
    </w:p>
    <w:p w14:paraId="216DD9E3" w14:textId="62614561" w:rsidR="00393B30" w:rsidRPr="00393B30" w:rsidRDefault="00C2295C" w:rsidP="00C2295C">
      <w:pPr>
        <w:rPr>
          <w:rFonts w:ascii="Calibri" w:eastAsia="Times New Roman" w:hAnsi="Calibri" w:cs="Calibri"/>
          <w:b/>
          <w:bCs/>
          <w:color w:val="000000"/>
          <w:sz w:val="22"/>
          <w:szCs w:val="22"/>
          <w:lang w:val="en-CA"/>
        </w:rPr>
      </w:pPr>
      <w:r w:rsidRPr="00393B30">
        <w:rPr>
          <w:rFonts w:ascii="Calibri" w:eastAsia="Times New Roman" w:hAnsi="Calibri" w:cs="Calibri"/>
          <w:b/>
          <w:bCs/>
          <w:color w:val="000000"/>
          <w:sz w:val="22"/>
          <w:szCs w:val="22"/>
          <w:lang w:val="en-CA"/>
        </w:rPr>
        <w:t>I have a mobile licence</w:t>
      </w:r>
      <w:r w:rsidR="00393B30" w:rsidRPr="00393B30">
        <w:rPr>
          <w:rFonts w:ascii="Calibri" w:eastAsia="Times New Roman" w:hAnsi="Calibri" w:cs="Calibri"/>
          <w:b/>
          <w:bCs/>
          <w:color w:val="000000"/>
          <w:sz w:val="22"/>
          <w:szCs w:val="22"/>
          <w:lang w:val="en-CA"/>
        </w:rPr>
        <w:t>. C</w:t>
      </w:r>
      <w:r w:rsidRPr="00393B30">
        <w:rPr>
          <w:rFonts w:ascii="Calibri" w:eastAsia="Times New Roman" w:hAnsi="Calibri" w:cs="Calibri"/>
          <w:b/>
          <w:bCs/>
          <w:color w:val="000000"/>
          <w:sz w:val="22"/>
          <w:szCs w:val="22"/>
          <w:lang w:val="en-CA"/>
        </w:rPr>
        <w:t xml:space="preserve">an I still </w:t>
      </w:r>
      <w:r w:rsidR="00393B30" w:rsidRPr="00393B30">
        <w:rPr>
          <w:rFonts w:ascii="Calibri" w:eastAsia="Times New Roman" w:hAnsi="Calibri" w:cs="Calibri"/>
          <w:b/>
          <w:bCs/>
          <w:color w:val="000000"/>
          <w:sz w:val="22"/>
          <w:szCs w:val="22"/>
          <w:lang w:val="en-CA"/>
        </w:rPr>
        <w:t>work?</w:t>
      </w:r>
    </w:p>
    <w:p w14:paraId="43FD00BE" w14:textId="4F83A92A" w:rsidR="00C2295C" w:rsidRPr="00393B30" w:rsidRDefault="00393B30" w:rsidP="00C2295C">
      <w:pPr>
        <w:rPr>
          <w:rFonts w:ascii="Calibri" w:eastAsia="Times New Roman" w:hAnsi="Calibri" w:cs="Calibri"/>
          <w:color w:val="000000"/>
          <w:sz w:val="22"/>
          <w:szCs w:val="22"/>
          <w:lang w:val="en-CA"/>
        </w:rPr>
      </w:pPr>
      <w:r w:rsidRPr="00393B30">
        <w:rPr>
          <w:rFonts w:ascii="Calibri" w:eastAsia="Times New Roman" w:hAnsi="Calibri" w:cs="Calibri"/>
          <w:color w:val="000000"/>
          <w:sz w:val="22"/>
          <w:szCs w:val="22"/>
          <w:lang w:val="en-CA"/>
        </w:rPr>
        <w:t xml:space="preserve">No. </w:t>
      </w:r>
      <w:r w:rsidR="00C2295C" w:rsidRPr="00393B30">
        <w:rPr>
          <w:rFonts w:ascii="Calibri" w:eastAsia="Times New Roman" w:hAnsi="Calibri" w:cs="Calibri"/>
          <w:color w:val="000000"/>
          <w:sz w:val="22"/>
          <w:szCs w:val="22"/>
          <w:lang w:val="en-CA"/>
        </w:rPr>
        <w:t xml:space="preserve">The government has </w:t>
      </w:r>
      <w:r w:rsidRPr="00393B30">
        <w:rPr>
          <w:rFonts w:ascii="Calibri" w:eastAsia="Times New Roman" w:hAnsi="Calibri" w:cs="Calibri"/>
          <w:color w:val="000000"/>
          <w:sz w:val="22"/>
          <w:szCs w:val="22"/>
          <w:lang w:val="en-CA"/>
        </w:rPr>
        <w:t>mandated</w:t>
      </w:r>
      <w:r w:rsidR="00C2295C" w:rsidRPr="00393B30">
        <w:rPr>
          <w:rFonts w:ascii="Calibri" w:eastAsia="Times New Roman" w:hAnsi="Calibri" w:cs="Calibri"/>
          <w:color w:val="000000"/>
          <w:sz w:val="22"/>
          <w:szCs w:val="22"/>
          <w:lang w:val="en-CA"/>
        </w:rPr>
        <w:t xml:space="preserve"> that we only interact with one another for essential services. </w:t>
      </w:r>
    </w:p>
    <w:p w14:paraId="61225B71" w14:textId="48AF859C" w:rsidR="00D51F69" w:rsidRPr="00393B30" w:rsidRDefault="003450E2" w:rsidP="00C2295C">
      <w:pPr>
        <w:rPr>
          <w:rFonts w:ascii="Calibri" w:hAnsi="Calibri" w:cs="Calibri"/>
        </w:rPr>
      </w:pPr>
    </w:p>
    <w:p w14:paraId="10A596AE" w14:textId="4382F643" w:rsidR="00393B30" w:rsidRPr="00B64AB9" w:rsidRDefault="00393B30" w:rsidP="00C2295C">
      <w:pPr>
        <w:rPr>
          <w:rFonts w:ascii="Calibri" w:hAnsi="Calibri" w:cs="Calibri"/>
          <w:b/>
          <w:bCs/>
          <w:sz w:val="22"/>
          <w:szCs w:val="22"/>
        </w:rPr>
      </w:pPr>
      <w:r w:rsidRPr="00B64AB9">
        <w:rPr>
          <w:rFonts w:ascii="Calibri" w:hAnsi="Calibri" w:cs="Calibri"/>
          <w:b/>
          <w:bCs/>
          <w:sz w:val="22"/>
          <w:szCs w:val="22"/>
        </w:rPr>
        <w:t>Am I required to pay my chair rent during this closure?</w:t>
      </w:r>
    </w:p>
    <w:p w14:paraId="115ADAAB" w14:textId="1493A60A" w:rsidR="00393B30" w:rsidRPr="00B64AB9" w:rsidRDefault="00393B30" w:rsidP="00393B30">
      <w:pPr>
        <w:rPr>
          <w:rFonts w:ascii="Calibri" w:hAnsi="Calibri" w:cs="Calibri"/>
          <w:sz w:val="22"/>
          <w:szCs w:val="22"/>
        </w:rPr>
      </w:pPr>
      <w:r w:rsidRPr="00B64AB9">
        <w:rPr>
          <w:rFonts w:ascii="Calibri" w:hAnsi="Calibri" w:cs="Calibri"/>
          <w:sz w:val="22"/>
          <w:szCs w:val="22"/>
        </w:rPr>
        <w:t xml:space="preserve">During this crisis, it would up to the salon/spa owner to decide </w:t>
      </w:r>
      <w:r w:rsidRPr="00B64AB9">
        <w:rPr>
          <w:rFonts w:ascii="Calibri" w:hAnsi="Calibri" w:cs="Calibri"/>
          <w:sz w:val="22"/>
          <w:szCs w:val="22"/>
        </w:rPr>
        <w:t>whether</w:t>
      </w:r>
      <w:r w:rsidRPr="00B64AB9">
        <w:rPr>
          <w:rFonts w:ascii="Calibri" w:hAnsi="Calibri" w:cs="Calibri"/>
          <w:sz w:val="22"/>
          <w:szCs w:val="22"/>
        </w:rPr>
        <w:t xml:space="preserve"> rent is due, unless there is a clause in the contract agreement. </w:t>
      </w:r>
    </w:p>
    <w:p w14:paraId="28C7EC6D" w14:textId="2797A180" w:rsidR="00393B30" w:rsidRDefault="00393B30" w:rsidP="00C2295C">
      <w:pPr>
        <w:rPr>
          <w:rFonts w:ascii="Calibri" w:hAnsi="Calibri" w:cs="Calibri"/>
        </w:rPr>
      </w:pPr>
    </w:p>
    <w:p w14:paraId="7F1B6950" w14:textId="1B70CD3D" w:rsidR="004E2F4C" w:rsidRDefault="004E2F4C" w:rsidP="00C2295C">
      <w:pPr>
        <w:rPr>
          <w:rFonts w:ascii="Calibri" w:hAnsi="Calibri" w:cs="Calibri"/>
        </w:rPr>
      </w:pPr>
      <w:r>
        <w:rPr>
          <w:rFonts w:ascii="Calibri" w:hAnsi="Calibri" w:cs="Calibri"/>
        </w:rPr>
        <w:t xml:space="preserve">In addition to these questions and answers, please visit this link for more information from our Government. </w:t>
      </w:r>
    </w:p>
    <w:p w14:paraId="517E67F0" w14:textId="1191C834" w:rsidR="004E2F4C" w:rsidRPr="00393B30" w:rsidRDefault="004E2F4C" w:rsidP="00C2295C">
      <w:pPr>
        <w:rPr>
          <w:rFonts w:ascii="Calibri" w:hAnsi="Calibri" w:cs="Calibri"/>
        </w:rPr>
      </w:pPr>
      <w:hyperlink r:id="rId10" w:history="1">
        <w:r w:rsidRPr="004E2F4C">
          <w:rPr>
            <w:color w:val="0000FF"/>
            <w:u w:val="single"/>
          </w:rPr>
          <w:t>https://www.halifaxtoday.ca/local-news/gyms-barbershops-and-nail-salons-among-businesses-that-must-close-thursday-2177834</w:t>
        </w:r>
      </w:hyperlink>
    </w:p>
    <w:sectPr w:rsidR="004E2F4C" w:rsidRPr="00393B30" w:rsidSect="00C2667B">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C7254" w14:textId="77777777" w:rsidR="003450E2" w:rsidRDefault="003450E2" w:rsidP="00226E15">
      <w:r>
        <w:separator/>
      </w:r>
    </w:p>
  </w:endnote>
  <w:endnote w:type="continuationSeparator" w:id="0">
    <w:p w14:paraId="05658FDC" w14:textId="77777777" w:rsidR="003450E2" w:rsidRDefault="003450E2" w:rsidP="0022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4663A" w14:textId="77777777" w:rsidR="003450E2" w:rsidRDefault="003450E2" w:rsidP="00226E15">
      <w:r>
        <w:separator/>
      </w:r>
    </w:p>
  </w:footnote>
  <w:footnote w:type="continuationSeparator" w:id="0">
    <w:p w14:paraId="5867518B" w14:textId="77777777" w:rsidR="003450E2" w:rsidRDefault="003450E2" w:rsidP="00226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ECBD5" w14:textId="37FAC57F" w:rsidR="00226E15" w:rsidRDefault="00226E15">
    <w:pPr>
      <w:pStyle w:val="Header"/>
    </w:pPr>
    <w:r>
      <w:rPr>
        <w:noProof/>
      </w:rPr>
      <w:drawing>
        <wp:inline distT="0" distB="0" distL="0" distR="0" wp14:anchorId="2A7766B0" wp14:editId="63782AD1">
          <wp:extent cx="809625" cy="809625"/>
          <wp:effectExtent l="0" t="0" r="9525" b="952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smetology Logo.jpg"/>
                  <pic:cNvPicPr/>
                </pic:nvPicPr>
                <pic:blipFill>
                  <a:blip r:embed="rId1">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2523F8"/>
    <w:multiLevelType w:val="hybridMultilevel"/>
    <w:tmpl w:val="2154DF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06943E7"/>
    <w:multiLevelType w:val="hybridMultilevel"/>
    <w:tmpl w:val="614C0C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5C"/>
    <w:rsid w:val="0000419D"/>
    <w:rsid w:val="000B13F3"/>
    <w:rsid w:val="00226E15"/>
    <w:rsid w:val="00295A41"/>
    <w:rsid w:val="003450E2"/>
    <w:rsid w:val="00393B30"/>
    <w:rsid w:val="004E2F4C"/>
    <w:rsid w:val="006E05DE"/>
    <w:rsid w:val="00B64AB9"/>
    <w:rsid w:val="00C2295C"/>
    <w:rsid w:val="00C2667B"/>
    <w:rsid w:val="00D35EA9"/>
    <w:rsid w:val="00F23525"/>
    <w:rsid w:val="00F93C95"/>
    <w:rsid w:val="00FA06F7"/>
    <w:rsid w:val="00FA6971"/>
    <w:rsid w:val="00FB3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EE1A4"/>
  <w14:defaultImageDpi w14:val="32767"/>
  <w15:chartTrackingRefBased/>
  <w15:docId w15:val="{8C68D242-A98A-EA42-B108-7B8B4C6E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295C"/>
  </w:style>
  <w:style w:type="character" w:styleId="Hyperlink">
    <w:name w:val="Hyperlink"/>
    <w:basedOn w:val="DefaultParagraphFont"/>
    <w:uiPriority w:val="99"/>
    <w:unhideWhenUsed/>
    <w:rsid w:val="00C2295C"/>
    <w:rPr>
      <w:color w:val="0563C1" w:themeColor="hyperlink"/>
      <w:u w:val="single"/>
    </w:rPr>
  </w:style>
  <w:style w:type="character" w:styleId="UnresolvedMention">
    <w:name w:val="Unresolved Mention"/>
    <w:basedOn w:val="DefaultParagraphFont"/>
    <w:uiPriority w:val="99"/>
    <w:rsid w:val="00C2295C"/>
    <w:rPr>
      <w:color w:val="605E5C"/>
      <w:shd w:val="clear" w:color="auto" w:fill="E1DFDD"/>
    </w:rPr>
  </w:style>
  <w:style w:type="paragraph" w:styleId="ListParagraph">
    <w:name w:val="List Paragraph"/>
    <w:basedOn w:val="Normal"/>
    <w:uiPriority w:val="34"/>
    <w:qFormat/>
    <w:rsid w:val="000B13F3"/>
    <w:pPr>
      <w:ind w:left="720"/>
      <w:contextualSpacing/>
    </w:pPr>
  </w:style>
  <w:style w:type="paragraph" w:styleId="Header">
    <w:name w:val="header"/>
    <w:basedOn w:val="Normal"/>
    <w:link w:val="HeaderChar"/>
    <w:uiPriority w:val="99"/>
    <w:unhideWhenUsed/>
    <w:rsid w:val="00226E15"/>
    <w:pPr>
      <w:tabs>
        <w:tab w:val="center" w:pos="4680"/>
        <w:tab w:val="right" w:pos="9360"/>
      </w:tabs>
    </w:pPr>
  </w:style>
  <w:style w:type="character" w:customStyle="1" w:styleId="HeaderChar">
    <w:name w:val="Header Char"/>
    <w:basedOn w:val="DefaultParagraphFont"/>
    <w:link w:val="Header"/>
    <w:uiPriority w:val="99"/>
    <w:rsid w:val="00226E15"/>
  </w:style>
  <w:style w:type="paragraph" w:styleId="Footer">
    <w:name w:val="footer"/>
    <w:basedOn w:val="Normal"/>
    <w:link w:val="FooterChar"/>
    <w:uiPriority w:val="99"/>
    <w:unhideWhenUsed/>
    <w:rsid w:val="00226E15"/>
    <w:pPr>
      <w:tabs>
        <w:tab w:val="center" w:pos="4680"/>
        <w:tab w:val="right" w:pos="9360"/>
      </w:tabs>
    </w:pPr>
  </w:style>
  <w:style w:type="character" w:customStyle="1" w:styleId="FooterChar">
    <w:name w:val="Footer Char"/>
    <w:basedOn w:val="DefaultParagraphFont"/>
    <w:link w:val="Footer"/>
    <w:uiPriority w:val="99"/>
    <w:rsid w:val="00226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545554">
      <w:bodyDiv w:val="1"/>
      <w:marLeft w:val="0"/>
      <w:marRight w:val="0"/>
      <w:marTop w:val="0"/>
      <w:marBottom w:val="0"/>
      <w:divBdr>
        <w:top w:val="none" w:sz="0" w:space="0" w:color="auto"/>
        <w:left w:val="none" w:sz="0" w:space="0" w:color="auto"/>
        <w:bottom w:val="none" w:sz="0" w:space="0" w:color="auto"/>
        <w:right w:val="none" w:sz="0" w:space="0" w:color="auto"/>
      </w:divBdr>
    </w:div>
    <w:div w:id="211486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employment-social-development/corporate/notices/coronaviru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nada.ca/en/department-finance/news/2020/03/canadas-covid-19-economic-response-plan-support-for-canadians-and-businesse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halifaxtoday.ca/local-news/gyms-barbershops-and-nail-salons-among-businesses-that-must-close-thursday-2177834" TargetMode="External"/><Relationship Id="rId4" Type="http://schemas.openxmlformats.org/officeDocument/2006/relationships/webSettings" Target="webSettings.xml"/><Relationship Id="rId9" Type="http://schemas.openxmlformats.org/officeDocument/2006/relationships/hyperlink" Target="https://www.canada.ca/en/employment-social-development/corporate/notices/coronaviru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Minnikin</dc:creator>
  <cp:keywords/>
  <dc:description/>
  <cp:lastModifiedBy>Jocelyn Melanson</cp:lastModifiedBy>
  <cp:revision>6</cp:revision>
  <dcterms:created xsi:type="dcterms:W3CDTF">2020-03-19T17:50:00Z</dcterms:created>
  <dcterms:modified xsi:type="dcterms:W3CDTF">2020-03-19T18:25:00Z</dcterms:modified>
</cp:coreProperties>
</file>